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/>
      </w:pPr>
      <w:r>
        <w:rPr>
          <w:rStyle w:val="Style15"/>
          <w:b/>
          <w:bCs/>
          <w:color w:val="000000"/>
          <w:sz w:val="32"/>
          <w:szCs w:val="32"/>
        </w:rPr>
        <w:t>Для чего ребенку нужна финансовая грамотность?</w:t>
      </w:r>
    </w:p>
    <w:p>
      <w:pPr>
        <w:pStyle w:val="Style19"/>
        <w:jc w:val="right"/>
        <w:rPr/>
      </w:pPr>
      <w:r>
        <w:rPr>
          <w:rStyle w:val="Style15"/>
          <w:color w:val="000000"/>
        </w:rPr>
        <w:t xml:space="preserve">«Если хочешь быть богатым, </w:t>
      </w:r>
    </w:p>
    <w:p>
      <w:pPr>
        <w:pStyle w:val="Style19"/>
        <w:jc w:val="right"/>
        <w:rPr/>
      </w:pPr>
      <w:r>
        <w:rPr>
          <w:rStyle w:val="Style15"/>
          <w:color w:val="000000"/>
        </w:rPr>
        <w:t xml:space="preserve">нужно быть финансово грамотным.» </w:t>
      </w:r>
    </w:p>
    <w:p>
      <w:pPr>
        <w:pStyle w:val="Style19"/>
        <w:jc w:val="right"/>
        <w:rPr/>
      </w:pPr>
      <w:r>
        <w:rPr>
          <w:rStyle w:val="Style15"/>
          <w:color w:val="000000"/>
        </w:rPr>
        <w:t>Роберт Кийосаки</w:t>
      </w:r>
    </w:p>
    <w:p>
      <w:pPr>
        <w:pStyle w:val="Style19"/>
        <w:jc w:val="both"/>
        <w:rPr>
          <w:color w:val="000000"/>
        </w:rPr>
      </w:pPr>
      <w:r>
        <w:rPr>
          <w:color w:val="000000"/>
        </w:rPr>
        <w:tab/>
        <w:t>Родители, воспитывая своего ребенка, стараются дать ему всё самое лучшее. Они отдают его на различные кружки, учат вежливости, манерам и многому другому, но большинство совсем безответственно подходят к такому важному вопросу, как финансовая грамотность. Для того, чтобы ребенок в будущем жил комфортной, обеспеченной жизнью, родители должны объяснить своим детям следующие вопросы про деньги:</w:t>
      </w:r>
    </w:p>
    <w:p>
      <w:pPr>
        <w:pStyle w:val="Style19"/>
        <w:rPr>
          <w:color w:val="000000"/>
        </w:rPr>
      </w:pPr>
      <w:r>
        <w:rPr>
          <w:color w:val="000000"/>
        </w:rPr>
        <w:t>1. Что такое деньги</w:t>
      </w:r>
    </w:p>
    <w:p>
      <w:pPr>
        <w:pStyle w:val="Style19"/>
        <w:rPr>
          <w:color w:val="000000"/>
        </w:rPr>
      </w:pPr>
      <w:r>
        <w:rPr>
          <w:color w:val="000000"/>
        </w:rPr>
        <w:t>2. Где их взять</w:t>
      </w:r>
    </w:p>
    <w:p>
      <w:pPr>
        <w:pStyle w:val="Style19"/>
        <w:rPr>
          <w:color w:val="000000"/>
        </w:rPr>
      </w:pPr>
      <w:r>
        <w:rPr>
          <w:color w:val="000000"/>
        </w:rPr>
        <w:t>3. Как ими правильно распоряжаться</w:t>
      </w:r>
    </w:p>
    <w:p>
      <w:pPr>
        <w:pStyle w:val="Style19"/>
        <w:jc w:val="both"/>
        <w:rPr>
          <w:color w:val="000000"/>
        </w:rPr>
      </w:pPr>
      <w:r>
        <w:rPr>
          <w:color w:val="000000"/>
        </w:rPr>
        <w:tab/>
        <w:t>Если у ребенка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</w:t>
      </w:r>
    </w:p>
    <w:p>
      <w:pPr>
        <w:pStyle w:val="Style19"/>
        <w:jc w:val="both"/>
        <w:rPr/>
      </w:pPr>
      <w:r>
        <w:rPr>
          <w:rStyle w:val="Style15"/>
          <w:color w:val="000000"/>
        </w:rPr>
        <w:tab/>
        <w:t>Финансовая грамотность – 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</w:t>
      </w:r>
    </w:p>
    <w:p>
      <w:pPr>
        <w:pStyle w:val="Style19"/>
        <w:jc w:val="both"/>
        <w:rPr>
          <w:color w:val="000000"/>
        </w:rPr>
      </w:pPr>
      <w:r>
        <w:rPr>
          <w:color w:val="000000"/>
        </w:rPr>
        <w:tab/>
        <w:t>Кредитная зависимость и потеря денег в финансовых пирамидах – это результаты полного отсутствия финансовой грамотности. Важно объяснить ребенку, что неправильное обращение с деньгами может привести к разорению. Ребёнку нужно помочь в освоении финансовой грамотности, но не делать все за него.</w:t>
      </w:r>
    </w:p>
    <w:p>
      <w:pPr>
        <w:pStyle w:val="Style19"/>
        <w:jc w:val="both"/>
        <w:rPr>
          <w:color w:val="000000"/>
        </w:rPr>
      </w:pPr>
      <w:r>
        <w:rPr>
          <w:color w:val="000000"/>
        </w:rPr>
        <w:tab/>
        <w:t>Ребенок, с детства знающий цену деньгам и способы их заработка с большой вероятностью во взрослой жизни станет успешным человеком.</w:t>
      </w:r>
    </w:p>
    <w:p>
      <w:pPr>
        <w:pStyle w:val="Style19"/>
        <w:jc w:val="center"/>
        <w:rPr/>
      </w:pPr>
      <w:r>
        <w:rPr>
          <w:rStyle w:val="Style14"/>
          <w:color w:val="000000"/>
        </w:rPr>
        <w:t>Когда следует начинать обучение детей обращению с деньгами?</w:t>
      </w:r>
    </w:p>
    <w:p>
      <w:pPr>
        <w:pStyle w:val="Style19"/>
        <w:jc w:val="both"/>
        <w:rPr>
          <w:color w:val="000000"/>
        </w:rPr>
      </w:pPr>
      <w:r>
        <w:rPr>
          <w:color w:val="000000"/>
        </w:rPr>
        <w:tab/>
        <w:t>Хорошо, когда обучение детей финансовой грамотности начинается с самого малого возраста. Обучение обращению с деньгами лучше всего начать с пятилетнего возраста, так как с этого момента ребенок готов начать изучать нечто новое.</w:t>
      </w:r>
    </w:p>
    <w:p>
      <w:pPr>
        <w:pStyle w:val="Style19"/>
        <w:jc w:val="both"/>
        <w:rPr>
          <w:color w:val="000000"/>
        </w:rPr>
      </w:pPr>
      <w:r>
        <w:rPr>
          <w:color w:val="000000"/>
        </w:rPr>
        <w:tab/>
        <w:t>В период от 5 до 7 лет необходимо ввести ребенку понятие труда. Малыш должен начать понимать, что доход – это результат трудовой деятельности. Ребенку нужно знать о том, какой профессией занимаются его родители. Перед чадом важно делиться успехами своей карьеры.</w:t>
      </w:r>
    </w:p>
    <w:p>
      <w:pPr>
        <w:pStyle w:val="Style19"/>
        <w:jc w:val="both"/>
        <w:rPr>
          <w:color w:val="000000"/>
        </w:rPr>
      </w:pPr>
      <w:r>
        <w:rPr>
          <w:color w:val="000000"/>
        </w:rPr>
        <w:tab/>
        <w:t>Когда ребенок пойдёт в школу, он уже должен уметь совершат покупки. Местом для обучения может послужить школьная столовая, так как в ней можно наглядно показать, как выглядят деньги, процесс их размена и момент выдачи сдачи.</w:t>
      </w:r>
    </w:p>
    <w:p>
      <w:pPr>
        <w:pStyle w:val="Style19"/>
        <w:jc w:val="both"/>
        <w:rPr>
          <w:color w:val="000000"/>
        </w:rPr>
      </w:pPr>
      <w:r>
        <w:rPr>
          <w:color w:val="000000"/>
        </w:rPr>
        <w:tab/>
        <w:t>В период от 7 до 9 лет следует научить покупкам в крупных магазинах. Ребенку необходимо наглядно ввести такое понятие, как «Чек». Надо дать ему денег чуть больше, чем нужно и отправить в магазин за какой-нибудь покупкой, но с условием, чтобы он обязательно принёс чек. Благоприятным исходом будет то, если ребенок принесет товар и правильную сдачу. В итоге сдачу, в качестве вознаграждения, можно отдать ребенку.</w:t>
      </w:r>
    </w:p>
    <w:p>
      <w:pPr>
        <w:pStyle w:val="Style19"/>
        <w:jc w:val="both"/>
        <w:rPr>
          <w:color w:val="000000"/>
        </w:rPr>
      </w:pPr>
      <w:r>
        <w:rPr>
          <w:color w:val="000000"/>
        </w:rPr>
        <w:tab/>
        <w:t>В период с 9 до 17 лет важно научить понятию «карманные деньги».</w:t>
      </w:r>
    </w:p>
    <w:p>
      <w:pPr>
        <w:pStyle w:val="Style19"/>
        <w:jc w:val="both"/>
        <w:rPr>
          <w:color w:val="000000"/>
        </w:rPr>
      </w:pPr>
      <w:r>
        <w:rPr>
          <w:color w:val="000000"/>
        </w:rPr>
        <w:tab/>
        <w:t>Их можно давать раз месяц или две недели, главное регулярно. У ребенка должно сформироваться финансовое планирование. В том случае, если он потратит деньги раньше времени, то нельзя давать новую сумму, так как это полностью разрушит обучение.</w:t>
      </w:r>
    </w:p>
    <w:p>
      <w:pPr>
        <w:pStyle w:val="Style19"/>
        <w:jc w:val="both"/>
        <w:rPr>
          <w:color w:val="000000"/>
        </w:rPr>
      </w:pPr>
      <w:r>
        <w:rPr>
          <w:color w:val="000000"/>
        </w:rPr>
        <w:tab/>
        <w:t>На каждом этапе обучения родители обязаны осуществлять контроль. Если ребенок ошибся, то агрессия – это невыход. Напротив, надо помогать, но и делать все за него тоже не стоит, так как у него должна развиться самостоятельность принятия решений.</w:t>
      </w:r>
    </w:p>
    <w:p>
      <w:pPr>
        <w:pStyle w:val="Style19"/>
        <w:jc w:val="center"/>
        <w:rPr/>
      </w:pPr>
      <w:r>
        <w:rPr>
          <w:rStyle w:val="Style14"/>
          <w:color w:val="000000"/>
        </w:rPr>
        <w:t>Объясните ребенку, что такое деньги и откуда они появляются</w:t>
      </w:r>
    </w:p>
    <w:p>
      <w:pPr>
        <w:pStyle w:val="Style19"/>
        <w:jc w:val="both"/>
        <w:rPr>
          <w:color w:val="000000"/>
        </w:rPr>
      </w:pPr>
      <w:r>
        <w:rPr>
          <w:color w:val="000000"/>
        </w:rPr>
        <w:tab/>
        <w:t>Родителям с самого раннего возраста необходимо на четких и правильных примерах объяснить своим детям что такое деньги и откуда они берутся.</w:t>
      </w:r>
    </w:p>
    <w:p>
      <w:pPr>
        <w:pStyle w:val="Style19"/>
        <w:jc w:val="both"/>
        <w:rPr>
          <w:color w:val="000000"/>
        </w:rPr>
      </w:pPr>
      <w:r>
        <w:rPr>
          <w:color w:val="000000"/>
        </w:rPr>
        <w:tab/>
        <w:t>Инструкция, которой следует придерживаться, чтобы ребенок понял, что такое деньги: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color w:val="000000"/>
        </w:rPr>
      </w:pPr>
      <w:r>
        <w:rPr>
          <w:color w:val="000000"/>
        </w:rPr>
        <w:t xml:space="preserve">для начала детям нужно показать монетки и купюры, чтобы он внимательно их рассмотрел. Пока он знакомится с ними, необходимо разъяснить ему, что за деньги в магазинах покупаются товары; 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color w:val="000000"/>
        </w:rPr>
      </w:pPr>
      <w:r>
        <w:rPr>
          <w:color w:val="000000"/>
        </w:rPr>
        <w:t xml:space="preserve">когда родитель покупает малышу игрушку, можно вложить ребенку в руку купюры, чтобы он на кассе сам оплатил покупку. Таким образом он поймет, что за вещи надо платить; 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color w:val="000000"/>
        </w:rPr>
      </w:pPr>
      <w:r>
        <w:rPr>
          <w:color w:val="000000"/>
        </w:rPr>
        <w:t xml:space="preserve">ребенку нужно приобрести и небольшую копилку и складывать в неё монеты, так он не только поймет цену денег, но и научится их хранить и экономить; 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color w:val="000000"/>
        </w:rPr>
      </w:pPr>
      <w:r>
        <w:rPr>
          <w:color w:val="000000"/>
        </w:rPr>
        <w:t xml:space="preserve">чтобы ребенок понял откуда у родителей берутся деньги, ему нужно чаще рассказывать о своей работе. Говорить о том, чем вы там занимаетесь, какую пользу приносите и какие имеете успехи. Важно поставить акцент на том, что за проделанный труд, вы получаете определенную сумму денег. Когда ребенок немного повзрослеет необходимо познакомить его с кредитными картами и показать процедуру снятия наличных при помощи банкомата; 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color w:val="000000"/>
        </w:rPr>
      </w:pPr>
      <w:r>
        <w:rPr>
          <w:color w:val="000000"/>
        </w:rPr>
        <w:t xml:space="preserve">никогда не нужно использовать деньги в качестве поощрения. Если так делать, то у ребенка возникнет неправильное представление о деньгах, и он с большой вероятностью вырастет финансово неграмотным, так как для него денежные средства будут не наградой за труд, а инструментом для манипулирования людьми; 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>
          <w:color w:val="000000"/>
        </w:rPr>
      </w:pPr>
      <w:r>
        <w:rPr>
          <w:color w:val="000000"/>
        </w:rPr>
        <w:t>чтобы ребенок на самом деле понял, что такое деньги и как они ценны в семье, необходимо все показать ему на примере. Допустим, у него сломалась игрушка. Не надо сразу бежать в магазин и покупать новую. Пусть он поймёт, что деньги не безграничны и зарабатываются трудом.</w:t>
      </w:r>
    </w:p>
    <w:p>
      <w:pPr>
        <w:pStyle w:val="Style19"/>
        <w:jc w:val="center"/>
        <w:rPr/>
      </w:pPr>
      <w:r>
        <w:rPr>
          <w:rStyle w:val="Style14"/>
          <w:color w:val="000000"/>
        </w:rPr>
        <w:t>Объясните ребенку, как формируется стоимость товаров</w:t>
      </w:r>
    </w:p>
    <w:p>
      <w:pPr>
        <w:pStyle w:val="Style19"/>
        <w:jc w:val="both"/>
        <w:rPr>
          <w:color w:val="000000"/>
        </w:rPr>
      </w:pPr>
      <w:r>
        <w:rPr>
          <w:color w:val="000000"/>
        </w:rPr>
        <w:tab/>
        <w:t>Очень важно объяснить ребенку, что абсолютно любой товар имеет свою стоимость и откуда она берется. Дети просто обязаны знать ответы на следующие два вопроса:</w:t>
      </w:r>
    </w:p>
    <w:p>
      <w:pPr>
        <w:pStyle w:val="Style19"/>
        <w:jc w:val="both"/>
        <w:rPr>
          <w:color w:val="000000"/>
        </w:rPr>
      </w:pPr>
      <w:r>
        <w:rPr>
          <w:color w:val="000000"/>
        </w:rPr>
        <w:t>1. Что такое стоимость товара?</w:t>
      </w:r>
    </w:p>
    <w:p>
      <w:pPr>
        <w:pStyle w:val="Style19"/>
        <w:jc w:val="both"/>
        <w:rPr>
          <w:color w:val="000000"/>
        </w:rPr>
      </w:pPr>
      <w:r>
        <w:rPr>
          <w:color w:val="000000"/>
        </w:rPr>
        <w:t>2. Как формируется стоимость товара?</w:t>
      </w:r>
    </w:p>
    <w:p>
      <w:pPr>
        <w:pStyle w:val="Style19"/>
        <w:jc w:val="both"/>
        <w:rPr>
          <w:color w:val="000000"/>
        </w:rPr>
      </w:pPr>
      <w:r>
        <w:rPr>
          <w:color w:val="000000"/>
        </w:rPr>
        <w:t>Ответить на первый вопрос можно следующими способами:</w:t>
      </w:r>
    </w:p>
    <w:p>
      <w:pPr>
        <w:pStyle w:val="Style19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>
          <w:color w:val="000000"/>
        </w:rPr>
      </w:pPr>
      <w:r>
        <w:rPr>
          <w:color w:val="000000"/>
        </w:rPr>
        <w:t xml:space="preserve">самый просто способ, который подойдет очень маленьким детям –сыграть в продавца и покупателя. Нужно дома сделать имитацию настоящего магазина с разными вещами. Ребенку необходимо дат либо настоящие деньги, либо имитированные из бумаги или картона. Если ребенок захочет взять с «прилавка» какую-нибудь вещь, то он должен будет «заплатить». </w:t>
      </w:r>
    </w:p>
    <w:p>
      <w:pPr>
        <w:pStyle w:val="Style19"/>
        <w:jc w:val="both"/>
        <w:rPr/>
      </w:pPr>
      <w:r>
        <w:rPr>
          <w:color w:val="000000"/>
        </w:rPr>
        <w:tab/>
        <w:t xml:space="preserve">Важно, </w:t>
      </w:r>
      <w:r>
        <w:rPr>
          <w:rStyle w:val="Style15"/>
          <w:color w:val="000000"/>
        </w:rPr>
        <w:t>назначить на товары разные цены</w:t>
      </w:r>
      <w:r>
        <w:rPr>
          <w:color w:val="000000"/>
        </w:rPr>
        <w:t>, чтобы ребенок понимал, что, чем лучше товар, тем большая у него стоимость.</w:t>
      </w:r>
    </w:p>
    <w:p>
      <w:pPr>
        <w:pStyle w:val="Style19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>
          <w:color w:val="000000"/>
        </w:rPr>
      </w:pPr>
      <w:r>
        <w:rPr>
          <w:color w:val="000000"/>
        </w:rPr>
        <w:t xml:space="preserve">брать ребенка с собой по магазинам и показывать ему на ценники. Так малыш наглядно увидит, что на разные товары различная цена. В какой-то момент у него возникнет логичный вопрос «Почему одни товары дороже других?», тут-то и нужно ему объяснить то, как формируется цена товара. </w:t>
      </w:r>
    </w:p>
    <w:p>
      <w:pPr>
        <w:pStyle w:val="Style19"/>
        <w:jc w:val="center"/>
        <w:rPr/>
      </w:pPr>
      <w:r>
        <w:rPr>
          <w:rStyle w:val="Style14"/>
          <w:color w:val="000000"/>
        </w:rPr>
        <w:t>Объяснить детям формированием цены можно следующим способом</w:t>
      </w:r>
    </w:p>
    <w:p>
      <w:pPr>
        <w:pStyle w:val="Style19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jc w:val="both"/>
        <w:rPr>
          <w:color w:val="000000"/>
        </w:rPr>
      </w:pPr>
      <w:r>
        <w:rPr>
          <w:color w:val="000000"/>
        </w:rPr>
        <w:t xml:space="preserve">самый простой пример – это снова сходить с ребенком в магазин и купить какой-нибудь дешевый продукт и такой же продукт только значительно дороже. Перед покупкой, необходимо обязательно показать ребенку ценники и сказать, что один товар намного дешевле второго. Дома ребенок должен продегустировать два товара; </w:t>
      </w:r>
    </w:p>
    <w:p>
      <w:pPr>
        <w:pStyle w:val="Style19"/>
        <w:numPr>
          <w:ilvl w:val="0"/>
          <w:numId w:val="4"/>
        </w:numPr>
        <w:tabs>
          <w:tab w:val="left" w:pos="0" w:leader="none"/>
        </w:tabs>
        <w:ind w:left="707" w:hanging="283"/>
        <w:jc w:val="both"/>
        <w:rPr>
          <w:color w:val="000000"/>
        </w:rPr>
      </w:pPr>
      <w:r>
        <w:rPr>
          <w:color w:val="000000"/>
        </w:rPr>
        <w:t>когда он осознает, что дорогой продукт намного вкуснее, следует ему объяснить, что товар намного вкуснее, потому что он имеет большую цену. Необходимо рассказать ему о том, что вкуснее и лучше он, потому что произведен из более качественных компонентов и его создавали более квалифицированные специалисты. Так ребенок поймёт не только условия формирования цены, но и то, что количество денег зависит от качества труда.</w:t>
      </w:r>
    </w:p>
    <w:p>
      <w:pPr>
        <w:pStyle w:val="Style19"/>
        <w:jc w:val="center"/>
        <w:rPr/>
      </w:pPr>
      <w:r>
        <w:rPr>
          <w:rStyle w:val="Style14"/>
          <w:color w:val="000000"/>
        </w:rPr>
        <w:t>Правила карманных денег</w:t>
      </w:r>
    </w:p>
    <w:p>
      <w:pPr>
        <w:pStyle w:val="Style19"/>
        <w:jc w:val="center"/>
        <w:rPr/>
      </w:pPr>
      <w:r>
        <w:rPr>
          <w:rStyle w:val="Style15"/>
          <w:color w:val="000000"/>
        </w:rPr>
        <w:t>Перед выдачей ребенку карманных денег необходимо взять во внимание следующие моменты:</w:t>
      </w:r>
    </w:p>
    <w:p>
      <w:pPr>
        <w:pStyle w:val="Style19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jc w:val="both"/>
        <w:rPr>
          <w:color w:val="000000"/>
        </w:rPr>
      </w:pPr>
      <w:r>
        <w:rPr>
          <w:color w:val="000000"/>
        </w:rPr>
        <w:t xml:space="preserve">Выдачу карманных денег лучше всего начинать с того момента, как ребенок стал учеником первого класса. Достигнув этого возраста дети уже готовы хранить деньги и управлять ими. </w:t>
      </w:r>
    </w:p>
    <w:p>
      <w:pPr>
        <w:pStyle w:val="Style19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jc w:val="both"/>
        <w:rPr>
          <w:color w:val="000000"/>
        </w:rPr>
      </w:pPr>
      <w:r>
        <w:rPr>
          <w:color w:val="000000"/>
        </w:rPr>
        <w:t xml:space="preserve">Нельзя давать сразу большое количество денег. Необходимо давать небольшое количество средств, чтобы ребенок подумал и смог распорядиться ими рационально. По мере взросления, можно повышать суммы, но главное – обговорить расходы. Важно донести до него информацию, что деньги, которые вы ему даете – это не просто способ купить себе игрушку/лимонад/билет в кино, а возможность самостоятельно оплатить интернет, телефон и проезд в транспорте. </w:t>
      </w:r>
    </w:p>
    <w:p>
      <w:pPr>
        <w:pStyle w:val="Style19"/>
        <w:numPr>
          <w:ilvl w:val="0"/>
          <w:numId w:val="5"/>
        </w:numPr>
        <w:tabs>
          <w:tab w:val="left" w:pos="0" w:leader="none"/>
        </w:tabs>
        <w:ind w:left="707" w:hanging="283"/>
        <w:jc w:val="both"/>
        <w:rPr>
          <w:color w:val="000000"/>
        </w:rPr>
      </w:pPr>
      <w:r>
        <w:rPr>
          <w:color w:val="000000"/>
        </w:rPr>
        <w:t xml:space="preserve">Необходимо составить план срока выдачи карманных денег, а также познакомить ребенка с понятием «бюджет». </w:t>
      </w:r>
    </w:p>
    <w:p>
      <w:pPr>
        <w:pStyle w:val="Style19"/>
        <w:jc w:val="left"/>
        <w:rPr/>
      </w:pPr>
      <w:r>
        <w:rPr>
          <w:rStyle w:val="Style14"/>
          <w:color w:val="000000"/>
        </w:rPr>
        <w:t>Правила, которых надо придерживаться при выдаче карманных денег:</w:t>
      </w:r>
    </w:p>
    <w:p>
      <w:pPr>
        <w:pStyle w:val="Style19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jc w:val="both"/>
        <w:rPr>
          <w:color w:val="000000"/>
        </w:rPr>
      </w:pPr>
      <w:r>
        <w:rPr>
          <w:color w:val="000000"/>
        </w:rPr>
        <w:t xml:space="preserve">Выдача денег должна быть регулярной, так как, если неграмотно подойти к этой проблеме, то и ребенок вырастет финансово неграмотным. </w:t>
      </w:r>
    </w:p>
    <w:p>
      <w:pPr>
        <w:pStyle w:val="Style19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jc w:val="both"/>
        <w:rPr>
          <w:color w:val="000000"/>
        </w:rPr>
      </w:pPr>
      <w:r>
        <w:rPr>
          <w:color w:val="000000"/>
        </w:rPr>
        <w:t xml:space="preserve">Ребёнок должен чётко осознать, почему и для чего родители выдают ему денежные средства. </w:t>
      </w:r>
    </w:p>
    <w:p>
      <w:pPr>
        <w:pStyle w:val="Style19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jc w:val="both"/>
        <w:rPr>
          <w:color w:val="000000"/>
        </w:rPr>
      </w:pPr>
      <w:r>
        <w:rPr>
          <w:color w:val="000000"/>
        </w:rPr>
        <w:t xml:space="preserve">Наказывать детей за какие-либо проступки отменой карманных денег строго запрещено. </w:t>
      </w:r>
    </w:p>
    <w:p>
      <w:pPr>
        <w:pStyle w:val="Style19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jc w:val="both"/>
        <w:rPr>
          <w:color w:val="000000"/>
        </w:rPr>
      </w:pPr>
      <w:r>
        <w:rPr>
          <w:color w:val="000000"/>
        </w:rPr>
        <w:t xml:space="preserve">Если в подростковом возрасте ребенок начал самостоятельно зарабатывать на какой-нибудь простенькой работе – это нормально. Подросток понял, что деньги даются только за качественный труд и поэтому устроился на работу, а значит он уже владеет отличной финансовой грамотностью. В этом случае нельзя переставать давать ему карманные деньги, так как теперь они их заслуживает еще больше. </w:t>
      </w:r>
    </w:p>
    <w:p>
      <w:pPr>
        <w:pStyle w:val="Style19"/>
        <w:numPr>
          <w:ilvl w:val="0"/>
          <w:numId w:val="6"/>
        </w:numPr>
        <w:tabs>
          <w:tab w:val="left" w:pos="0" w:leader="none"/>
        </w:tabs>
        <w:ind w:left="707" w:hanging="283"/>
        <w:jc w:val="both"/>
        <w:rPr>
          <w:color w:val="000000"/>
        </w:rPr>
      </w:pPr>
      <w:r>
        <w:rPr>
          <w:color w:val="000000"/>
        </w:rPr>
        <w:t xml:space="preserve">Если планируется какое-нибудь изменение в правилах выдачи денежных средств, то его в обязательном порядке нужно согласовать со своим ребенком. Допустим, в определенном месяце не получается дать нужную сумму, тогда нужно максимально четко объяснить ему проблему, чтобы он с детства понимал важность денежных средств. </w:t>
      </w:r>
    </w:p>
    <w:p>
      <w:pPr>
        <w:pStyle w:val="Style19"/>
        <w:jc w:val="both"/>
        <w:rPr/>
      </w:pPr>
      <w:r>
        <w:rPr>
          <w:rStyle w:val="Style15"/>
          <w:color w:val="000000"/>
        </w:rPr>
        <w:tab/>
        <w:t>Карманные деньги – это способ развить в детях рациональное расходование собственных денежных средств.</w:t>
      </w:r>
    </w:p>
    <w:p>
      <w:pPr>
        <w:pStyle w:val="Style19"/>
        <w:jc w:val="center"/>
        <w:rPr/>
      </w:pPr>
      <w:r>
        <w:rPr>
          <w:rStyle w:val="Style14"/>
          <w:color w:val="000000"/>
        </w:rPr>
        <w:t>Как научить детей планировать финансы и экономить</w:t>
      </w:r>
    </w:p>
    <w:p>
      <w:pPr>
        <w:pStyle w:val="Style19"/>
        <w:jc w:val="both"/>
        <w:rPr>
          <w:color w:val="000000"/>
        </w:rPr>
      </w:pPr>
      <w:r>
        <w:rPr>
          <w:color w:val="000000"/>
        </w:rPr>
        <w:tab/>
        <w:t>Дети - это зеркало мамы и папы, поэтому в плане экономии и планирования финансов они стараются подражать родителям. Если родители сами не умеют правильно планировать финансы, то и ребенок вырастет финансово неграмотным человеком.</w:t>
      </w:r>
    </w:p>
    <w:p>
      <w:pPr>
        <w:pStyle w:val="Style19"/>
        <w:jc w:val="center"/>
        <w:rPr/>
      </w:pPr>
      <w:r>
        <w:rPr>
          <w:rStyle w:val="Style15"/>
          <w:color w:val="000000"/>
        </w:rPr>
        <w:t>Рекомендации</w:t>
      </w:r>
    </w:p>
    <w:p>
      <w:pPr>
        <w:pStyle w:val="Style19"/>
        <w:jc w:val="both"/>
        <w:rPr>
          <w:color w:val="000000"/>
        </w:rPr>
      </w:pPr>
      <w:r>
        <w:rPr>
          <w:color w:val="000000"/>
        </w:rPr>
        <w:tab/>
        <w:t>Существует несколько специальных рекомендаций, которых нужно обязательно придерживаться, чтобы ребенок научился планировать финансы и правильно экономить.</w:t>
      </w:r>
    </w:p>
    <w:p>
      <w:pPr>
        <w:pStyle w:val="Style19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jc w:val="both"/>
        <w:rPr>
          <w:color w:val="000000"/>
        </w:rPr>
      </w:pPr>
      <w:r>
        <w:rPr>
          <w:color w:val="000000"/>
        </w:rPr>
        <w:t xml:space="preserve">Не нужно навязывать своим детям, что взятие кредитов - это очень плохо. Безусловно, набирание огромного количества долгов ни к чему хорошему не приводит, но если брать кредит с умом и четким планом его выплаты, то исход будет благоприятным. Нужно рассказать ребенку, что брать много кредитов - опасно, но стоит и упомянуть ему о положительных аспектах взятия денежных средств в долг. Бизнес и инвестирование зачастую не просто начать без начальных вложений. </w:t>
      </w:r>
    </w:p>
    <w:p>
      <w:pPr>
        <w:pStyle w:val="Style19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jc w:val="both"/>
        <w:rPr>
          <w:color w:val="000000"/>
        </w:rPr>
      </w:pPr>
      <w:r>
        <w:rPr>
          <w:color w:val="000000"/>
        </w:rPr>
        <w:t xml:space="preserve">Надо внести в голову детей информацию, что оплата долгов раз в месяц по кредитной карте это действие, которое очень важно выполнять. Родители должны научить, что необходимо обязательно хранить некоторое количество денежных средств на непредвиденные обстоятельства. Ребенок обязан понимать, что в жизни неожиданно может произойти какое-либо событие, которое потребует использование определенного количества денежных средств. Детям нужно рассказать о том, что покупка дорогостоящих товаров – это не всегда правильное решение. </w:t>
      </w:r>
    </w:p>
    <w:p>
      <w:pPr>
        <w:pStyle w:val="Style19"/>
        <w:numPr>
          <w:ilvl w:val="0"/>
          <w:numId w:val="7"/>
        </w:numPr>
        <w:tabs>
          <w:tab w:val="left" w:pos="0" w:leader="none"/>
        </w:tabs>
        <w:ind w:left="707" w:hanging="283"/>
        <w:jc w:val="both"/>
        <w:rPr>
          <w:color w:val="000000"/>
        </w:rPr>
      </w:pPr>
      <w:r>
        <w:rPr>
          <w:color w:val="000000"/>
        </w:rPr>
        <w:t xml:space="preserve">Для более качественного освоения урока важно давать ребенку карманные деньги. Если у детей будет свой бюджет, то они научатся его правильно планировать и экономить. Ошибка, которую допускают многие родители – это выдают денежные средства за хорошее поведение и забирают за плохое. В голове ребенка должна выстроиться чёткая схема, что деньги выдаются только за качественный труд. </w:t>
      </w:r>
    </w:p>
    <w:p>
      <w:pPr>
        <w:pStyle w:val="Style19"/>
        <w:jc w:val="center"/>
        <w:rPr/>
      </w:pPr>
      <w:r>
        <w:rPr>
          <w:rStyle w:val="Style15"/>
          <w:color w:val="000000"/>
        </w:rPr>
        <w:t>Ребенок должен с самого раннего детства понимать цену деньгам.</w:t>
      </w:r>
    </w:p>
    <w:p>
      <w:pPr>
        <w:pStyle w:val="Style19"/>
        <w:jc w:val="center"/>
        <w:rPr/>
      </w:pPr>
      <w:r>
        <w:rPr>
          <w:rStyle w:val="Style14"/>
          <w:color w:val="000000"/>
        </w:rPr>
        <w:t>Как научить детей контролировать финансы</w:t>
      </w:r>
    </w:p>
    <w:p>
      <w:pPr>
        <w:pStyle w:val="Style19"/>
        <w:jc w:val="both"/>
        <w:rPr/>
      </w:pPr>
      <w:r>
        <w:rPr>
          <w:color w:val="000000"/>
        </w:rPr>
        <w:tab/>
        <w:t>Важно с детства научить ребенка контролировать свои расходы. Каждый взрослый понимает, что чем меньше денег, тем бережнее к ним отношение – эта установка обязательно должна находиться в голове ребенка</w:t>
      </w:r>
      <w:r>
        <w:rPr>
          <w:rStyle w:val="Style14"/>
          <w:color w:val="000000"/>
        </w:rPr>
        <w:t>.</w:t>
      </w:r>
      <w:r>
        <w:rPr>
          <w:color w:val="000000"/>
        </w:rPr>
        <w:t xml:space="preserve"> </w:t>
      </w:r>
    </w:p>
    <w:p>
      <w:pPr>
        <w:pStyle w:val="Style19"/>
        <w:jc w:val="both"/>
        <w:rPr>
          <w:color w:val="000000"/>
        </w:rPr>
      </w:pPr>
      <w:r>
        <w:rPr>
          <w:color w:val="000000"/>
        </w:rPr>
        <w:tab/>
        <w:t>С того момента, как дети получают в распоряжение карманные деньги, важно начать все показывать на своем примере, ведь, если ребенок неуправляемо и необдуманно тратит много денег – то это, в</w:t>
      </w:r>
    </w:p>
    <w:p>
      <w:pPr>
        <w:pStyle w:val="Style19"/>
        <w:jc w:val="both"/>
        <w:rPr>
          <w:color w:val="000000"/>
        </w:rPr>
      </w:pPr>
      <w:r>
        <w:rPr>
          <w:color w:val="000000"/>
        </w:rPr>
        <w:t>первую очередь, ошибка родителей.</w:t>
      </w:r>
    </w:p>
    <w:p>
      <w:pPr>
        <w:pStyle w:val="Style19"/>
        <w:jc w:val="both"/>
        <w:rPr/>
      </w:pPr>
      <w:r>
        <w:rPr>
          <w:rStyle w:val="Style15"/>
          <w:color w:val="000000"/>
        </w:rPr>
        <w:tab/>
        <w:t>Правила, которых нужно придерживаться, чтобы ребенок научился контролировать свои финансы:</w:t>
      </w:r>
    </w:p>
    <w:p>
      <w:pPr>
        <w:pStyle w:val="Style19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jc w:val="both"/>
        <w:rPr>
          <w:color w:val="000000"/>
        </w:rPr>
      </w:pPr>
      <w:r>
        <w:rPr>
          <w:color w:val="000000"/>
        </w:rPr>
        <w:t xml:space="preserve">Детей необходимо брать с собой в магазины. Перед отправлением, важно рассказать ребенку о том, какое количество денег берется с собой и о покупках, которые нужно совершить. В магазине, детей важно ознакомить с ценами на товары и показать сравнение со стоимостью в других аналогичных заведениях. Можно попросить дитя, чтобы он проанализировал и сам решил в каком магазине наиболее низкие цены на подобные товары. </w:t>
      </w:r>
    </w:p>
    <w:p>
      <w:pPr>
        <w:pStyle w:val="Style19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jc w:val="both"/>
        <w:rPr>
          <w:color w:val="000000"/>
        </w:rPr>
      </w:pPr>
      <w:r>
        <w:rPr>
          <w:color w:val="000000"/>
        </w:rPr>
        <w:t xml:space="preserve">Нужно рассказать ребенку о положительных аспектах накопления денежных средств. Важно объяснить ему о стабильности и регулярности вкладов. </w:t>
      </w:r>
    </w:p>
    <w:p>
      <w:pPr>
        <w:pStyle w:val="Style19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jc w:val="both"/>
        <w:rPr>
          <w:color w:val="000000"/>
        </w:rPr>
      </w:pPr>
      <w:r>
        <w:rPr>
          <w:color w:val="000000"/>
        </w:rPr>
        <w:t xml:space="preserve">Лучше всего составлять планирование бюджета вместе со своим ребенком. Всё необходимо показывать на примерах, допустим продемонстрировать, что простое выключение за собой света ведет к некоторой экономии бюджета. Деньгами, которые он сэкономит, можно наградить ребенка. </w:t>
      </w:r>
    </w:p>
    <w:p>
      <w:pPr>
        <w:pStyle w:val="Style19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jc w:val="both"/>
        <w:rPr>
          <w:color w:val="000000"/>
        </w:rPr>
      </w:pPr>
      <w:r>
        <w:rPr>
          <w:color w:val="000000"/>
        </w:rPr>
        <w:t xml:space="preserve">Для того чтобы дети более качественно и правильно контролировали свои расходы можно предложить вести им собственный журнал расходов, в котором они будут отмечать все покупки. Ребенка можно мотивировать тем, чтобы предложить ему вести такой журнал вместе. </w:t>
      </w:r>
    </w:p>
    <w:p>
      <w:pPr>
        <w:pStyle w:val="Style19"/>
        <w:numPr>
          <w:ilvl w:val="0"/>
          <w:numId w:val="8"/>
        </w:numPr>
        <w:tabs>
          <w:tab w:val="left" w:pos="0" w:leader="none"/>
        </w:tabs>
        <w:ind w:left="707" w:hanging="283"/>
        <w:jc w:val="both"/>
        <w:rPr>
          <w:color w:val="000000"/>
        </w:rPr>
      </w:pPr>
      <w:r>
        <w:rPr>
          <w:color w:val="000000"/>
        </w:rPr>
        <w:t xml:space="preserve">Важно сообщить детям о том, что информация о личных расходах –это вещь строго конфиденциальная, поэтому её не стоит сообщать своим друзьям, знакомым.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 LibreOffice_project/10m0$Build-2</Application>
  <Pages>5</Pages>
  <Words>1788</Words>
  <Characters>10686</Characters>
  <CharactersWithSpaces>12440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2019-10-18T16:37:33Z</dcterms:created>
  <dc:creator/>
  <dc:description/>
  <dc:language>ru-RU</dc:language>
  <cp:lastModifiedBy/>
  <dcterms:modified xsi:type="dcterms:W3CDTF">2019-10-18T16:43:39Z</dcterms:modified>
  <cp:revision>1</cp:revision>
  <dc:subject/>
  <dc:title/>
</cp:coreProperties>
</file>