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</w:rPr>
        <w:t>МОУ НШ п. Заволжье ЯМР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школы: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Шишкина Е.А. 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 работы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школьного спортивного клуба «Юниор»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МОУ НШ п Заволжье ЯМР на 2019 – 2020 учебный год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9"/>
        <w:gridCol w:w="4016"/>
        <w:gridCol w:w="2203"/>
        <w:gridCol w:w="8"/>
        <w:gridCol w:w="2384"/>
      </w:tblGrid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9570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Внутришкольные мероприятия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Заседание совета клуба: утверждение совета клуба, составление плана работы на учебный год, распределение обязанностей. </w:t>
            </w:r>
          </w:p>
        </w:tc>
        <w:tc>
          <w:tcPr>
            <w:tcW w:w="221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осеннего легкоатлетического кросса «Золотая осень»</w:t>
            </w:r>
          </w:p>
        </w:tc>
        <w:tc>
          <w:tcPr>
            <w:tcW w:w="221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Проведение соревнований «Веселые старты»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среди воспитанников школьного лагеря</w:t>
            </w:r>
          </w:p>
        </w:tc>
        <w:tc>
          <w:tcPr>
            <w:tcW w:w="221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Осенние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6"/>
                <w:szCs w:val="26"/>
              </w:rPr>
              <w:t>каникулы</w:t>
            </w:r>
          </w:p>
        </w:tc>
        <w:tc>
          <w:tcPr>
            <w:tcW w:w="2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Первенство школы по лыжным гонкам «Открытие лыжного сезона»</w:t>
            </w:r>
          </w:p>
        </w:tc>
        <w:tc>
          <w:tcPr>
            <w:tcW w:w="221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Заседание совета спортивного клуба: подведение итогов за полугодие</w:t>
            </w:r>
          </w:p>
        </w:tc>
        <w:tc>
          <w:tcPr>
            <w:tcW w:w="221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лыжной эстафеты «Заволжская лыжня»</w:t>
            </w:r>
          </w:p>
        </w:tc>
        <w:tc>
          <w:tcPr>
            <w:tcW w:w="221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Проведение мероприятия «Масленичные забавы» </w:t>
            </w:r>
          </w:p>
        </w:tc>
        <w:tc>
          <w:tcPr>
            <w:tcW w:w="221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Чемпионат по футболу «Кожаный мяч»</w:t>
            </w:r>
          </w:p>
        </w:tc>
        <w:tc>
          <w:tcPr>
            <w:tcW w:w="221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Участие в районных и областных соревнованиях </w:t>
            </w:r>
          </w:p>
        </w:tc>
        <w:tc>
          <w:tcPr>
            <w:tcW w:w="221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70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ab/>
              <w:t>Организационно-педагогическая работа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Обсуждение и утверждение плана работы на 2019 - 2020 учебный год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9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Составление плана спортивно-массовых мероприятий на 2019 – 2020 учебный год 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9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Подготовка команд участников. Обеспечение наградного фонда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9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Оформление стенда клуба. Оформление текущей документации.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9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70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Учебно – воспитательная работа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Участие в общешкольных, классных родительских собраниях.  Привлечение родителей для участия в спортивно – массовых мероприятиях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9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УВР, учителя физической культуры</w:t>
            </w:r>
          </w:p>
        </w:tc>
      </w:tr>
      <w:tr>
        <w:trPr/>
        <w:tc>
          <w:tcPr>
            <w:tcW w:w="9570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Контроль и руководство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Анализ хода выполнения  поставленных задач и проведение спортивно – массовых мероприятий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9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Корректировка работы спортивного клуба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9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ШСК                                             А.Г. Громова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5"/>
    <w:uiPriority w:val="11"/>
    <w:qFormat/>
    <w:rsid w:val="001a6afc"/>
    <w:rPr>
      <w:color w:val="5A5A5A" w:themeColor="text1" w:themeTint="a5"/>
      <w:spacing w:val="15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b768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Subtitle"/>
    <w:basedOn w:val="Normal"/>
    <w:link w:val="a6"/>
    <w:uiPriority w:val="11"/>
    <w:qFormat/>
    <w:rsid w:val="001a6afc"/>
    <w:pPr>
      <w:spacing w:before="0" w:after="160"/>
    </w:pPr>
    <w:rPr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240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LibreOffice/5.1.6.2$Linux_x86 LibreOffice_project/10m0$Build-2</Application>
  <Pages>2</Pages>
  <Words>320</Words>
  <CharactersWithSpaces>2057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2019-09-18T07:56:00Z</dcterms:created>
  <dc:creator>Admin</dc:creator>
  <dc:description/>
  <dc:language>ru-RU</dc:language>
  <cp:lastModifiedBy/>
  <dcterms:modified xsi:type="dcterms:W3CDTF">2019-09-27T08:44:10Z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